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9" w:rsidRPr="00A94419" w:rsidRDefault="00A94419" w:rsidP="00A94419">
      <w:pPr>
        <w:jc w:val="left"/>
        <w:rPr>
          <w:rFonts w:ascii="仿宋" w:eastAsia="仿宋" w:hAnsi="仿宋"/>
          <w:sz w:val="30"/>
          <w:szCs w:val="30"/>
        </w:rPr>
      </w:pPr>
      <w:r w:rsidRPr="00A94419">
        <w:rPr>
          <w:rFonts w:ascii="仿宋" w:eastAsia="仿宋" w:hAnsi="仿宋" w:hint="eastAsia"/>
          <w:sz w:val="30"/>
          <w:szCs w:val="30"/>
        </w:rPr>
        <w:t>附件1</w:t>
      </w:r>
    </w:p>
    <w:p w:rsidR="00A94419" w:rsidRDefault="00A94419" w:rsidP="005E7FD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A94419" w:rsidRDefault="00A94419" w:rsidP="005E7FD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C808C4" w:rsidRPr="00AC77FE" w:rsidRDefault="005E7FD6" w:rsidP="005E7FD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C77FE">
        <w:rPr>
          <w:rFonts w:asciiTheme="majorEastAsia" w:eastAsiaTheme="majorEastAsia" w:hAnsiTheme="majorEastAsia" w:hint="eastAsia"/>
          <w:b/>
          <w:sz w:val="48"/>
          <w:szCs w:val="48"/>
        </w:rPr>
        <w:t>广东工程</w:t>
      </w:r>
      <w:r w:rsidR="00C808C4" w:rsidRPr="00AC77FE">
        <w:rPr>
          <w:rFonts w:asciiTheme="majorEastAsia" w:eastAsiaTheme="majorEastAsia" w:hAnsiTheme="majorEastAsia" w:hint="eastAsia"/>
          <w:b/>
          <w:sz w:val="48"/>
          <w:szCs w:val="48"/>
        </w:rPr>
        <w:t>职业技术学院</w:t>
      </w:r>
      <w:r w:rsidR="00AC77FE" w:rsidRPr="00AC77FE">
        <w:rPr>
          <w:rFonts w:asciiTheme="majorEastAsia" w:eastAsiaTheme="majorEastAsia" w:hAnsiTheme="majorEastAsia" w:hint="eastAsia"/>
          <w:b/>
          <w:sz w:val="48"/>
          <w:szCs w:val="48"/>
        </w:rPr>
        <w:t>有害生物防治</w:t>
      </w:r>
      <w:r w:rsidR="00C808C4" w:rsidRPr="00AC77FE">
        <w:rPr>
          <w:rFonts w:asciiTheme="majorEastAsia" w:eastAsiaTheme="majorEastAsia" w:hAnsiTheme="majorEastAsia" w:hint="eastAsia"/>
          <w:b/>
          <w:sz w:val="48"/>
          <w:szCs w:val="48"/>
        </w:rPr>
        <w:t>服务</w:t>
      </w:r>
      <w:r w:rsidR="00EC3E91">
        <w:rPr>
          <w:rFonts w:asciiTheme="majorEastAsia" w:eastAsiaTheme="majorEastAsia" w:hAnsiTheme="majorEastAsia" w:hint="eastAsia"/>
          <w:b/>
          <w:sz w:val="48"/>
          <w:szCs w:val="48"/>
        </w:rPr>
        <w:t>要求</w:t>
      </w:r>
    </w:p>
    <w:p w:rsidR="00430342" w:rsidRPr="00A94419" w:rsidRDefault="00EC3E91" w:rsidP="00EC3E91">
      <w:pPr>
        <w:ind w:firstLineChars="148" w:firstLine="44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bookmarkStart w:id="0" w:name="_GoBack"/>
      <w:bookmarkEnd w:id="0"/>
      <w:r w:rsidR="00430342" w:rsidRPr="00A94419">
        <w:rPr>
          <w:rFonts w:ascii="仿宋_GB2312" w:eastAsia="仿宋_GB2312" w:hint="eastAsia"/>
          <w:b/>
          <w:sz w:val="30"/>
          <w:szCs w:val="30"/>
        </w:rPr>
        <w:t>服务要求</w:t>
      </w:r>
    </w:p>
    <w:p w:rsidR="00430342" w:rsidRPr="00A94419" w:rsidRDefault="00007C82" w:rsidP="0018639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（一）常规防治工作</w:t>
      </w:r>
    </w:p>
    <w:tbl>
      <w:tblPr>
        <w:tblStyle w:val="a5"/>
        <w:tblW w:w="7368" w:type="dxa"/>
        <w:jc w:val="center"/>
        <w:tblLook w:val="04A0" w:firstRow="1" w:lastRow="0" w:firstColumn="1" w:lastColumn="0" w:noHBand="0" w:noVBand="1"/>
      </w:tblPr>
      <w:tblGrid>
        <w:gridCol w:w="807"/>
        <w:gridCol w:w="1276"/>
        <w:gridCol w:w="2450"/>
        <w:gridCol w:w="1498"/>
        <w:gridCol w:w="1337"/>
      </w:tblGrid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防治内容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防治频率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用药品种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用药量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老鼠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AB6D6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每月</w:t>
            </w:r>
            <w:r w:rsidR="00AB6D66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次全面投放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饵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剂、堵洞查看老鼠情况</w:t>
            </w:r>
            <w:r w:rsidR="00DE08F6">
              <w:rPr>
                <w:rFonts w:ascii="仿宋_GB2312" w:eastAsia="仿宋_GB2312" w:hAnsiTheme="minorEastAsia" w:hint="eastAsia"/>
                <w:sz w:val="24"/>
                <w:szCs w:val="24"/>
              </w:rPr>
              <w:t>，严重鼠害及时处理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杀他杖、立克命、雷敌、爱威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特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玉米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直接投放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蟑螂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AB6D6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</w:t>
            </w:r>
            <w:r w:rsidR="00A067E6">
              <w:rPr>
                <w:rFonts w:ascii="仿宋_GB2312" w:eastAsia="仿宋_GB2312" w:hAnsiTheme="minorEastAsia" w:hint="eastAsia"/>
                <w:sz w:val="24"/>
                <w:szCs w:val="24"/>
              </w:rPr>
              <w:t>月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消杀</w:t>
            </w:r>
            <w:r w:rsidR="00AB6D66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拜灭土、欧扑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得、施杰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直接投放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苍蝇</w:t>
            </w:r>
          </w:p>
        </w:tc>
        <w:tc>
          <w:tcPr>
            <w:tcW w:w="2450" w:type="dxa"/>
            <w:vAlign w:val="center"/>
          </w:tcPr>
          <w:p w:rsidR="00007C82" w:rsidRPr="00007C82" w:rsidRDefault="00A067E6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每月消杀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拜灭敌、灭蝇灯、多飞</w:t>
            </w:r>
            <w:r w:rsidRPr="00007C82">
              <w:rPr>
                <w:rFonts w:ascii="宋体" w:eastAsia="宋体" w:hAnsi="宋体" w:cs="宋体" w:hint="eastAsia"/>
                <w:sz w:val="24"/>
                <w:szCs w:val="24"/>
              </w:rPr>
              <w:t>剋</w:t>
            </w:r>
            <w:r w:rsidRPr="00007C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proofErr w:type="gramStart"/>
            <w:r w:rsidRPr="00007C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凯</w:t>
            </w:r>
            <w:proofErr w:type="gramEnd"/>
            <w:r w:rsidRPr="00007C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素灵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1:20兑水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蚊子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每月消杀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大灭、都灭、安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倍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、稀丙、氯菊、胺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1:40兑水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7C82" w:rsidRPr="00007C82" w:rsidRDefault="00A067E6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蚂</w:t>
            </w:r>
            <w:r w:rsidR="00007C82"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蚁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每月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次，单次及时处理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白蚁粉、百户泰、百户喜、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特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密得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1:50兑水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蛇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AB6D6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</w:t>
            </w:r>
            <w:r w:rsidR="00AB6D66">
              <w:rPr>
                <w:rFonts w:ascii="仿宋_GB2312" w:eastAsia="仿宋_GB2312" w:hAnsiTheme="minorEastAsia" w:hint="eastAsia"/>
                <w:sz w:val="24"/>
                <w:szCs w:val="24"/>
              </w:rPr>
              <w:t>季度1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次，单次及时处理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驱蛇粉、毒烟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直接投放</w:t>
            </w:r>
          </w:p>
        </w:tc>
      </w:tr>
      <w:tr w:rsidR="00007C82" w:rsidRPr="00007C82" w:rsidTr="00007C82">
        <w:trPr>
          <w:trHeight w:val="505"/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蜂类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季度1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次，单次及时处理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007C82" w:rsidRDefault="00007C82" w:rsidP="00007C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07C82">
        <w:rPr>
          <w:rFonts w:ascii="仿宋_GB2312" w:eastAsia="仿宋_GB2312" w:hint="eastAsia"/>
          <w:sz w:val="24"/>
          <w:szCs w:val="24"/>
        </w:rPr>
        <w:t>注：每次消</w:t>
      </w:r>
      <w:proofErr w:type="gramStart"/>
      <w:r w:rsidRPr="00007C82">
        <w:rPr>
          <w:rFonts w:ascii="仿宋_GB2312" w:eastAsia="仿宋_GB2312" w:hint="eastAsia"/>
          <w:sz w:val="24"/>
          <w:szCs w:val="24"/>
        </w:rPr>
        <w:t>杀结束</w:t>
      </w:r>
      <w:proofErr w:type="gramEnd"/>
      <w:r w:rsidRPr="00007C82">
        <w:rPr>
          <w:rFonts w:ascii="仿宋_GB2312" w:eastAsia="仿宋_GB2312" w:hint="eastAsia"/>
          <w:sz w:val="24"/>
          <w:szCs w:val="24"/>
        </w:rPr>
        <w:t>后必须详细做好《消杀登记表》，附上电子相片、整改建议等相关材料，提交给单位验收并作为考核、支付服务费的凭证。</w:t>
      </w:r>
    </w:p>
    <w:p w:rsidR="00007C82" w:rsidRPr="00A94419" w:rsidRDefault="00007C82" w:rsidP="00007C8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（二）应急突发防治工作</w:t>
      </w:r>
    </w:p>
    <w:p w:rsidR="00007C82" w:rsidRPr="00A94419" w:rsidRDefault="00007C82" w:rsidP="00007C8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1、对学校出现特殊情况时，在常规防治的基础上，对重点的区域能够</w:t>
      </w:r>
      <w:r w:rsidR="004323D5" w:rsidRPr="00A94419">
        <w:rPr>
          <w:rFonts w:ascii="仿宋_GB2312" w:eastAsia="仿宋_GB2312" w:hint="eastAsia"/>
          <w:sz w:val="30"/>
          <w:szCs w:val="30"/>
        </w:rPr>
        <w:t>临时调整该特殊时期</w:t>
      </w:r>
      <w:r w:rsidRPr="00A94419">
        <w:rPr>
          <w:rFonts w:ascii="仿宋_GB2312" w:eastAsia="仿宋_GB2312" w:hint="eastAsia"/>
          <w:sz w:val="30"/>
          <w:szCs w:val="30"/>
        </w:rPr>
        <w:t>防治的次数</w:t>
      </w:r>
      <w:r w:rsidR="004323D5" w:rsidRPr="00A94419">
        <w:rPr>
          <w:rFonts w:ascii="仿宋_GB2312" w:eastAsia="仿宋_GB2312" w:hint="eastAsia"/>
          <w:sz w:val="30"/>
          <w:szCs w:val="30"/>
        </w:rPr>
        <w:t>。</w:t>
      </w:r>
      <w:r w:rsidRPr="00A94419">
        <w:rPr>
          <w:rFonts w:ascii="仿宋_GB2312" w:eastAsia="仿宋_GB2312" w:hint="eastAsia"/>
          <w:sz w:val="30"/>
          <w:szCs w:val="30"/>
        </w:rPr>
        <w:t>超出</w:t>
      </w:r>
      <w:r w:rsidR="004323D5" w:rsidRPr="00A94419">
        <w:rPr>
          <w:rFonts w:ascii="仿宋_GB2312" w:eastAsia="仿宋_GB2312" w:hint="eastAsia"/>
          <w:sz w:val="30"/>
          <w:szCs w:val="30"/>
        </w:rPr>
        <w:t>合同内总防治</w:t>
      </w:r>
      <w:r w:rsidRPr="00A94419">
        <w:rPr>
          <w:rFonts w:ascii="仿宋_GB2312" w:eastAsia="仿宋_GB2312" w:hint="eastAsia"/>
          <w:sz w:val="30"/>
          <w:szCs w:val="30"/>
        </w:rPr>
        <w:t>次数</w:t>
      </w:r>
      <w:r w:rsidR="004323D5" w:rsidRPr="00A94419">
        <w:rPr>
          <w:rFonts w:ascii="仿宋_GB2312" w:eastAsia="仿宋_GB2312" w:hint="eastAsia"/>
          <w:sz w:val="30"/>
          <w:szCs w:val="30"/>
        </w:rPr>
        <w:t>部分的服务费用需由</w:t>
      </w:r>
      <w:r w:rsidRPr="00A94419">
        <w:rPr>
          <w:rFonts w:ascii="仿宋_GB2312" w:eastAsia="仿宋_GB2312" w:hint="eastAsia"/>
          <w:sz w:val="30"/>
          <w:szCs w:val="30"/>
        </w:rPr>
        <w:t>双方协商后，</w:t>
      </w:r>
      <w:r w:rsidR="004323D5" w:rsidRPr="00A94419">
        <w:rPr>
          <w:rFonts w:ascii="仿宋_GB2312" w:eastAsia="仿宋_GB2312" w:hint="eastAsia"/>
          <w:sz w:val="30"/>
          <w:szCs w:val="30"/>
        </w:rPr>
        <w:t>另行支付</w:t>
      </w:r>
      <w:r w:rsidRPr="00A94419">
        <w:rPr>
          <w:rFonts w:ascii="仿宋_GB2312" w:eastAsia="仿宋_GB2312" w:hint="eastAsia"/>
          <w:sz w:val="30"/>
          <w:szCs w:val="30"/>
        </w:rPr>
        <w:t>。</w:t>
      </w:r>
    </w:p>
    <w:p w:rsidR="00007C82" w:rsidRPr="00A94419" w:rsidRDefault="00007C82" w:rsidP="00007C8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lastRenderedPageBreak/>
        <w:t>2、应急情况出现期间，派相关的工作人员进行支援</w:t>
      </w:r>
      <w:r w:rsidR="004323D5" w:rsidRPr="00A94419">
        <w:rPr>
          <w:rFonts w:ascii="仿宋_GB2312" w:eastAsia="仿宋_GB2312" w:hint="eastAsia"/>
          <w:sz w:val="30"/>
          <w:szCs w:val="30"/>
        </w:rPr>
        <w:t>学校的协调处理工作</w:t>
      </w:r>
      <w:r w:rsidRPr="00A94419">
        <w:rPr>
          <w:rFonts w:ascii="仿宋_GB2312" w:eastAsia="仿宋_GB2312" w:hint="eastAsia"/>
          <w:sz w:val="30"/>
          <w:szCs w:val="30"/>
        </w:rPr>
        <w:t>。</w:t>
      </w:r>
    </w:p>
    <w:p w:rsidR="004323D5" w:rsidRPr="00A94419" w:rsidRDefault="004323D5" w:rsidP="004323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（三）</w:t>
      </w:r>
      <w:r w:rsidR="007D7262" w:rsidRPr="00A94419">
        <w:rPr>
          <w:rFonts w:ascii="仿宋_GB2312" w:eastAsia="仿宋_GB2312" w:hint="eastAsia"/>
          <w:sz w:val="30"/>
          <w:szCs w:val="30"/>
        </w:rPr>
        <w:t>项目执行标准</w:t>
      </w:r>
    </w:p>
    <w:p w:rsidR="004323D5" w:rsidRPr="00A94419" w:rsidRDefault="004323D5" w:rsidP="004323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（1）灭鼠标准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1、15平方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主标准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心间布放20×20厘米滑石粉两块，一夜后阳性粉块不超过3%；有鼠润、鼠类、鼠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咬等鼠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迹的房间不超过2%；重点单位防鼠设施不合格处不超过5%。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2、不同类型的外环境累计2000米，鼠迹不超过5处。</w:t>
      </w:r>
    </w:p>
    <w:p w:rsidR="004323D5" w:rsidRPr="00A94419" w:rsidRDefault="004323D5" w:rsidP="004323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（2）灭蚊标准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1、居民住宅、单位内外环境各种存水容器和积水种，蚊幼及蛹的阳性率不超过3%，每500ml积水蚊幼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及蛹不超过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5只。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2、用500ml收集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勺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采集校内大中型水体中的蚊幼或蛹阳性率不超过3%，阳性勺内幼虫或蛹的平均数不超过5只。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3、特殊场所白天人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诱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蚊30分钟，平均每人次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诱获成蚊数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不超过1只。</w:t>
      </w:r>
    </w:p>
    <w:p w:rsidR="004323D5" w:rsidRPr="00A94419" w:rsidRDefault="004323D5" w:rsidP="004323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（3）灭蝇标准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1、重点单位有蝇房间不超过1%，其它单位不超过3%，平均每阳性房间不超过3只，重点单位防蝇设施不合格房间不超过5%；酒店、饭堂及加工、销售直接入口食品的场所不得有蝇。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2、蝇类生地得到有效治理，幼虫和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蛹的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检出率不超过3%。</w:t>
      </w:r>
    </w:p>
    <w:p w:rsidR="004323D5" w:rsidRPr="00A94419" w:rsidRDefault="004323D5" w:rsidP="004323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lastRenderedPageBreak/>
        <w:t>（4）灭蟑螂标准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1、室内有蟑螂成虫或若虫阳性房间不超过3%，平均每房间大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蠊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不超过5只，小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蠊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不超过10只。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2、有活蟑螂成虫或若虫阳性房间不超过2%，平均每房间不超过4只。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3、有蟑螂粪便、蜕皮等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蟑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迹的房间不超过5%。</w:t>
      </w:r>
    </w:p>
    <w:p w:rsidR="004323D5" w:rsidRPr="00A94419" w:rsidRDefault="004323D5" w:rsidP="004323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（5）白蚁防治标准</w:t>
      </w:r>
    </w:p>
    <w:p w:rsidR="004323D5" w:rsidRPr="00A94419" w:rsidRDefault="004323D5" w:rsidP="004323D5">
      <w:pPr>
        <w:ind w:left="84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服务范围内没有发现白蚁生长。</w:t>
      </w:r>
    </w:p>
    <w:p w:rsidR="004323D5" w:rsidRPr="00A94419" w:rsidRDefault="004323D5" w:rsidP="004323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（6）校园除四害及白蚁防治工作要求：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1、根据消防计划，</w:t>
      </w:r>
      <w:r w:rsidR="005A3A0B" w:rsidRPr="00A94419">
        <w:rPr>
          <w:rFonts w:ascii="仿宋_GB2312" w:eastAsia="仿宋_GB2312" w:hint="eastAsia"/>
          <w:sz w:val="30"/>
          <w:szCs w:val="30"/>
        </w:rPr>
        <w:t>实施病媒生物防治工作，全面消杀和重点防制相结合，巩固除害防治达标结果，并按除害</w:t>
      </w:r>
      <w:r w:rsidRPr="00A94419">
        <w:rPr>
          <w:rFonts w:ascii="仿宋_GB2312" w:eastAsia="仿宋_GB2312" w:hint="eastAsia"/>
          <w:sz w:val="30"/>
          <w:szCs w:val="30"/>
        </w:rPr>
        <w:t>防治的频率要</w:t>
      </w:r>
      <w:r w:rsidR="005A3A0B" w:rsidRPr="00A94419">
        <w:rPr>
          <w:rFonts w:ascii="仿宋_GB2312" w:eastAsia="仿宋_GB2312" w:hint="eastAsia"/>
          <w:sz w:val="30"/>
          <w:szCs w:val="30"/>
        </w:rPr>
        <w:t>求填写《除害消杀登记表》。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2、组织相关专家每月1</w:t>
      </w:r>
      <w:r w:rsidR="005A3A0B" w:rsidRPr="00A94419">
        <w:rPr>
          <w:rFonts w:ascii="仿宋_GB2312" w:eastAsia="仿宋_GB2312" w:hint="eastAsia"/>
          <w:sz w:val="30"/>
          <w:szCs w:val="30"/>
        </w:rPr>
        <w:t>次现场督导，进一步提升除</w:t>
      </w:r>
      <w:r w:rsidRPr="00A94419">
        <w:rPr>
          <w:rFonts w:ascii="仿宋_GB2312" w:eastAsia="仿宋_GB2312" w:hint="eastAsia"/>
          <w:sz w:val="30"/>
          <w:szCs w:val="30"/>
        </w:rPr>
        <w:t>害防治效果。</w:t>
      </w:r>
    </w:p>
    <w:p w:rsidR="004323D5" w:rsidRPr="00A94419" w:rsidRDefault="004323D5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3、每月底定期进行鼠、蚊、蝇、</w:t>
      </w:r>
      <w:proofErr w:type="gramStart"/>
      <w:r w:rsidRPr="00A94419">
        <w:rPr>
          <w:rFonts w:ascii="仿宋_GB2312" w:eastAsia="仿宋_GB2312" w:hint="eastAsia"/>
          <w:sz w:val="30"/>
          <w:szCs w:val="30"/>
        </w:rPr>
        <w:t>蟑</w:t>
      </w:r>
      <w:proofErr w:type="gramEnd"/>
      <w:r w:rsidRPr="00A94419">
        <w:rPr>
          <w:rFonts w:ascii="仿宋_GB2312" w:eastAsia="仿宋_GB2312" w:hint="eastAsia"/>
          <w:sz w:val="30"/>
          <w:szCs w:val="30"/>
        </w:rPr>
        <w:t>密度检测，特殊时期要增加密度检测3次，及时掌握密度变化动态。</w:t>
      </w:r>
    </w:p>
    <w:p w:rsidR="004323D5" w:rsidRPr="00A94419" w:rsidRDefault="005A3A0B" w:rsidP="004323D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4</w:t>
      </w:r>
      <w:r w:rsidR="004323D5" w:rsidRPr="00A94419">
        <w:rPr>
          <w:rFonts w:ascii="仿宋_GB2312" w:eastAsia="仿宋_GB2312" w:hint="eastAsia"/>
          <w:sz w:val="30"/>
          <w:szCs w:val="30"/>
        </w:rPr>
        <w:t>、对学校室内外的卫生基础设施，如防蚊灯、防蚊闸、老鼠屋等设施给予提供建议增加或整改方案。</w:t>
      </w:r>
    </w:p>
    <w:p w:rsidR="007D7262" w:rsidRPr="00A94419" w:rsidRDefault="007D7262" w:rsidP="007D726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（7）防治药物要求：</w:t>
      </w:r>
    </w:p>
    <w:p w:rsidR="0018639A" w:rsidRPr="00A94419" w:rsidRDefault="007D7262" w:rsidP="00655925">
      <w:pPr>
        <w:ind w:left="420" w:firstLineChars="200" w:firstLine="600"/>
        <w:rPr>
          <w:rFonts w:ascii="仿宋_GB2312" w:eastAsia="仿宋_GB2312"/>
          <w:sz w:val="30"/>
          <w:szCs w:val="30"/>
        </w:rPr>
      </w:pPr>
      <w:r w:rsidRPr="00A94419">
        <w:rPr>
          <w:rFonts w:ascii="仿宋_GB2312" w:eastAsia="仿宋_GB2312" w:hint="eastAsia"/>
          <w:sz w:val="30"/>
          <w:szCs w:val="30"/>
        </w:rPr>
        <w:t>必须使用全国爱卫会规定的有效安全的消杀药品、按要求使用剂量，并采取相应的安全措施，不得使用国家明令禁止使用的药物，禁止乱用、滥用。注明使用药品的品牌、生</w:t>
      </w:r>
      <w:r w:rsidRPr="00A94419">
        <w:rPr>
          <w:rFonts w:ascii="仿宋_GB2312" w:eastAsia="仿宋_GB2312" w:hint="eastAsia"/>
          <w:sz w:val="30"/>
          <w:szCs w:val="30"/>
        </w:rPr>
        <w:lastRenderedPageBreak/>
        <w:t>产厂家、主要成分等资料。</w:t>
      </w:r>
    </w:p>
    <w:sectPr w:rsidR="0018639A" w:rsidRPr="00A94419" w:rsidSect="008B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90" w:rsidRDefault="00245490" w:rsidP="00930F57">
      <w:r>
        <w:separator/>
      </w:r>
    </w:p>
  </w:endnote>
  <w:endnote w:type="continuationSeparator" w:id="0">
    <w:p w:rsidR="00245490" w:rsidRDefault="00245490" w:rsidP="0093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90" w:rsidRDefault="00245490" w:rsidP="00930F57">
      <w:r>
        <w:separator/>
      </w:r>
    </w:p>
  </w:footnote>
  <w:footnote w:type="continuationSeparator" w:id="0">
    <w:p w:rsidR="00245490" w:rsidRDefault="00245490" w:rsidP="0093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2BF"/>
    <w:rsid w:val="00007C82"/>
    <w:rsid w:val="000B26A7"/>
    <w:rsid w:val="001018B8"/>
    <w:rsid w:val="0018639A"/>
    <w:rsid w:val="001A7BEE"/>
    <w:rsid w:val="001C253A"/>
    <w:rsid w:val="00211AFC"/>
    <w:rsid w:val="0022389D"/>
    <w:rsid w:val="00245490"/>
    <w:rsid w:val="002D5ABF"/>
    <w:rsid w:val="002D5F2C"/>
    <w:rsid w:val="004259AE"/>
    <w:rsid w:val="00430342"/>
    <w:rsid w:val="004323D5"/>
    <w:rsid w:val="00474AE9"/>
    <w:rsid w:val="00515DB7"/>
    <w:rsid w:val="005514C0"/>
    <w:rsid w:val="005A3A0B"/>
    <w:rsid w:val="005E7FD6"/>
    <w:rsid w:val="00655925"/>
    <w:rsid w:val="007152A3"/>
    <w:rsid w:val="00720BAA"/>
    <w:rsid w:val="007552BF"/>
    <w:rsid w:val="007D7262"/>
    <w:rsid w:val="008B0246"/>
    <w:rsid w:val="00930F57"/>
    <w:rsid w:val="009C6171"/>
    <w:rsid w:val="00A03659"/>
    <w:rsid w:val="00A067E6"/>
    <w:rsid w:val="00A13782"/>
    <w:rsid w:val="00A53FC9"/>
    <w:rsid w:val="00A94419"/>
    <w:rsid w:val="00AB6D66"/>
    <w:rsid w:val="00AC77FE"/>
    <w:rsid w:val="00B95983"/>
    <w:rsid w:val="00BD4504"/>
    <w:rsid w:val="00BE363C"/>
    <w:rsid w:val="00C808C4"/>
    <w:rsid w:val="00CC1C7D"/>
    <w:rsid w:val="00D54020"/>
    <w:rsid w:val="00D55DC1"/>
    <w:rsid w:val="00D9150A"/>
    <w:rsid w:val="00DB5B0F"/>
    <w:rsid w:val="00DE08F6"/>
    <w:rsid w:val="00E20786"/>
    <w:rsid w:val="00EC3E91"/>
    <w:rsid w:val="00EE1EAE"/>
    <w:rsid w:val="00F10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F57"/>
    <w:rPr>
      <w:sz w:val="18"/>
      <w:szCs w:val="18"/>
    </w:rPr>
  </w:style>
  <w:style w:type="table" w:styleId="a5">
    <w:name w:val="Table Grid"/>
    <w:basedOn w:val="a1"/>
    <w:uiPriority w:val="59"/>
    <w:rsid w:val="0000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4164">
                  <w:marLeft w:val="0"/>
                  <w:marRight w:val="0"/>
                  <w:marTop w:val="0"/>
                  <w:marBottom w:val="0"/>
                  <w:divBdr>
                    <w:top w:val="single" w:sz="6" w:space="0" w:color="CFDFEC"/>
                    <w:left w:val="single" w:sz="6" w:space="0" w:color="CFDFEC"/>
                    <w:bottom w:val="single" w:sz="6" w:space="0" w:color="CFDFEC"/>
                    <w:right w:val="single" w:sz="6" w:space="0" w:color="CFDFEC"/>
                  </w:divBdr>
                  <w:divsChild>
                    <w:div w:id="20075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200</Words>
  <Characters>1145</Characters>
  <Application>Microsoft Office Word</Application>
  <DocSecurity>0</DocSecurity>
  <Lines>9</Lines>
  <Paragraphs>2</Paragraphs>
  <ScaleCrop>false</ScaleCrop>
  <Company>Sky123.Org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李清林</dc:creator>
  <cp:keywords/>
  <dc:description/>
  <cp:lastModifiedBy>hong</cp:lastModifiedBy>
  <cp:revision>19</cp:revision>
  <dcterms:created xsi:type="dcterms:W3CDTF">2015-12-25T03:44:00Z</dcterms:created>
  <dcterms:modified xsi:type="dcterms:W3CDTF">2016-12-28T06:44:00Z</dcterms:modified>
</cp:coreProperties>
</file>